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Pr="00D81756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</w:pPr>
      <w:r w:rsidRPr="00D81756">
        <w:rPr>
          <w:color w:val="000000"/>
          <w:shd w:val="clear" w:color="auto" w:fill="FFFFFF"/>
        </w:rPr>
        <w:t> </w:t>
      </w:r>
      <w:r w:rsidRPr="00D81756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>ALLEGATO B) “GRIGLIA DI VALUTAZIONE DEI TITOLI</w:t>
      </w:r>
      <w:r w:rsidR="00846211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 xml:space="preserve">:  </w:t>
      </w:r>
    </w:p>
    <w:p w:rsidR="003378A5" w:rsidRPr="00846211" w:rsidRDefault="00127C61" w:rsidP="00846211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: </w:t>
      </w:r>
      <w:bookmarkStart w:id="5" w:name="_GoBack"/>
      <w:r w:rsidR="00E97700" w:rsidRPr="00E97700">
        <w:rPr>
          <w:rStyle w:val="StrongEmphasis"/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2^</w:t>
      </w:r>
      <w:bookmarkEnd w:id="5"/>
      <w:r w:rsidR="00E97700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alla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il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docente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/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esperto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interno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ed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D81756" w:rsidRPr="008462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all’Istituzione</w:t>
      </w:r>
      <w:proofErr w:type="spellEnd"/>
      <w:proofErr w:type="gramEnd"/>
      <w:r w:rsidR="00D81756" w:rsidRPr="00846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scolastica</w:t>
      </w:r>
      <w:proofErr w:type="spellEnd"/>
      <w:r w:rsidR="003378A5" w:rsidRPr="00846211">
        <w:rPr>
          <w:rFonts w:asciiTheme="minorHAnsi" w:hAnsiTheme="minorHAnsi" w:cstheme="minorHAnsi"/>
          <w:sz w:val="22"/>
          <w:szCs w:val="22"/>
        </w:rPr>
        <w:t>:</w:t>
      </w:r>
    </w:p>
    <w:p w:rsidR="00BB4AC7" w:rsidRDefault="00846211" w:rsidP="00C00D64">
      <w:pPr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               </w:t>
      </w:r>
      <w:proofErr w:type="gramStart"/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PER IL CONFERIMENTO DI INCARICHI INDIVIDUALI, AVENTI</w:t>
      </w:r>
      <w:r w:rsidR="003378A5" w:rsidRPr="00846211">
        <w:rPr>
          <w:rFonts w:ascii="Calibri Light" w:hAnsi="Calibri Light" w:cs="Calibri Light"/>
          <w:b/>
          <w:smallCaps/>
          <w:spacing w:val="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AD OGGETTO, PRIORITARIAMENTE,</w:t>
      </w: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LA  SELEZIONE DI  DOCENTI ESPERTI INTERNI ALLA Nostra SCUOLA E SUCCESSIVAMENTE DI DOCENTI ESTERNI AL   NOSTRO ISTITUTO e/o ESPERTI ESTERNI,  PER L’ORGANIZZAZIONE E LA GESTIONE </w:t>
      </w:r>
      <w:r w:rsidR="003378A5" w:rsidRPr="00846211">
        <w:rPr>
          <w:rFonts w:ascii="Calibri Light" w:hAnsi="Calibri Light" w:cs="Calibri Light"/>
          <w:b/>
          <w:smallCaps/>
          <w:spacing w:val="-6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DI “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Percorsi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potenziamento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delle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competenze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base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degli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studenti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–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materi</w:t>
      </w:r>
      <w:r w:rsidR="007F513D">
        <w:rPr>
          <w:rFonts w:ascii="Calibri Light" w:hAnsi="Calibri Light" w:cs="Calibri Light"/>
          <w:b/>
          <w:sz w:val="22"/>
          <w:szCs w:val="22"/>
        </w:rPr>
        <w:t>a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:  </w:t>
      </w:r>
      <w:proofErr w:type="spellStart"/>
      <w:r w:rsidR="003854BA" w:rsidRPr="007F513D">
        <w:rPr>
          <w:rFonts w:ascii="Calibri Light" w:hAnsi="Calibri Light" w:cs="Calibri Light"/>
          <w:b/>
          <w:sz w:val="22"/>
          <w:szCs w:val="22"/>
          <w:u w:val="single"/>
        </w:rPr>
        <w:t>matematica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”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rivolti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alunni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delle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028EC" w:rsidRPr="000B2942">
        <w:rPr>
          <w:rFonts w:ascii="Calibri Light" w:hAnsi="Calibri Light" w:cs="Calibri Light"/>
          <w:b/>
          <w:bCs/>
          <w:sz w:val="20"/>
          <w:szCs w:val="20"/>
        </w:rPr>
        <w:t>I^</w:t>
      </w:r>
      <w:r w:rsidR="000B2942" w:rsidRPr="000B2942">
        <w:rPr>
          <w:rFonts w:ascii="Calibri Light" w:hAnsi="Calibri Light" w:cs="Calibri Light"/>
          <w:b/>
          <w:bCs/>
          <w:sz w:val="20"/>
          <w:szCs w:val="20"/>
        </w:rPr>
        <w:t>,</w:t>
      </w:r>
      <w:r w:rsidR="001028EC" w:rsidRPr="000B294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>II^ e III^</w:t>
      </w:r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Scuola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Secondaria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di I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Grado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-</w:t>
      </w:r>
      <w:r w:rsidR="003854BA" w:rsidRPr="00846211">
        <w:rPr>
          <w:rFonts w:ascii="Calibri Light" w:hAnsi="Calibri Light" w:cs="Calibri Light"/>
          <w:b/>
          <w:sz w:val="22"/>
          <w:szCs w:val="22"/>
        </w:rPr>
        <w:t>-</w:t>
      </w:r>
      <w:proofErr w:type="gram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bookmarkStart w:id="6" w:name="parent_elementad388e1c62b83"/>
      <w:bookmarkStart w:id="7" w:name="preview_cont0d0504616961f"/>
      <w:bookmarkEnd w:id="6"/>
      <w:bookmarkEnd w:id="7"/>
      <w:r w:rsidR="00BC6283" w:rsidRPr="008462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00D64" w:rsidRPr="00BB4AC7" w:rsidRDefault="00BC6283" w:rsidP="00BB4AC7">
      <w:pPr>
        <w:pStyle w:val="TableParagraph"/>
        <w:spacing w:before="180"/>
        <w:ind w:left="4" w:firstLine="48"/>
        <w:rPr>
          <w:rFonts w:asciiTheme="minorHAnsi" w:hAnsiTheme="minorHAnsi" w:cstheme="minorHAnsi"/>
          <w:b/>
          <w:u w:val="single"/>
        </w:rPr>
      </w:pPr>
      <w:r w:rsidRPr="00BB4AC7">
        <w:rPr>
          <w:rFonts w:asciiTheme="minorHAnsi" w:hAnsiTheme="minorHAnsi" w:cstheme="minorHAnsi"/>
          <w:b/>
          <w:u w:val="single"/>
        </w:rPr>
        <w:t>Progetto</w:t>
      </w:r>
      <w:r w:rsidR="00BB4AC7" w:rsidRPr="00BB4AC7">
        <w:rPr>
          <w:rFonts w:asciiTheme="minorHAnsi" w:hAnsiTheme="minorHAnsi" w:cstheme="minorHAnsi"/>
          <w:b/>
          <w:u w:val="single"/>
        </w:rPr>
        <w:t>:</w:t>
      </w:r>
      <w:r w:rsidRPr="00BB4AC7">
        <w:rPr>
          <w:rFonts w:asciiTheme="minorHAnsi" w:hAnsiTheme="minorHAnsi" w:cstheme="minorHAnsi"/>
          <w:b/>
          <w:u w:val="single"/>
        </w:rPr>
        <w:t xml:space="preserve"> </w:t>
      </w:r>
      <w:r w:rsidR="00BB4AC7" w:rsidRPr="00BB4AC7">
        <w:rPr>
          <w:rFonts w:ascii="Times New Roman"/>
          <w:spacing w:val="-2"/>
        </w:rPr>
        <w:t>M4C1I1.4- 2024-1322- P-47262</w:t>
      </w:r>
      <w:r w:rsidR="00BB4AC7" w:rsidRPr="00BB4AC7">
        <w:rPr>
          <w:rFonts w:asciiTheme="minorHAnsi" w:hAnsiTheme="minorHAnsi" w:cstheme="minorHAnsi"/>
          <w:b/>
          <w:u w:val="single"/>
        </w:rPr>
        <w:t xml:space="preserve"> </w:t>
      </w:r>
      <w:r w:rsidR="00D81756" w:rsidRPr="00BB4AC7">
        <w:rPr>
          <w:rFonts w:asciiTheme="minorHAnsi" w:hAnsiTheme="minorHAnsi" w:cstheme="minorHAnsi"/>
          <w:b/>
          <w:u w:val="single"/>
        </w:rPr>
        <w:t>“</w:t>
      </w:r>
      <w:r w:rsidR="00BB4AC7" w:rsidRPr="00BB4AC7">
        <w:rPr>
          <w:rFonts w:asciiTheme="minorHAnsi" w:hAnsiTheme="minorHAnsi" w:cstheme="minorHAnsi"/>
          <w:b/>
          <w:u w:val="single"/>
        </w:rPr>
        <w:t>Una scuola che non si arrende</w:t>
      </w:r>
      <w:r w:rsidR="00D81756" w:rsidRPr="00BB4AC7">
        <w:rPr>
          <w:rFonts w:asciiTheme="minorHAnsi" w:hAnsiTheme="minorHAnsi" w:cstheme="minorHAnsi"/>
          <w:b/>
          <w:u w:val="single"/>
        </w:rPr>
        <w:t>”</w:t>
      </w:r>
      <w:r w:rsidR="00AD3D61" w:rsidRPr="00BB4AC7">
        <w:rPr>
          <w:rFonts w:asciiTheme="minorHAnsi" w:hAnsiTheme="minorHAnsi" w:cstheme="minorHAnsi"/>
          <w:b/>
          <w:u w:val="single"/>
        </w:rPr>
        <w:t xml:space="preserve"> – </w:t>
      </w:r>
      <w:proofErr w:type="spellStart"/>
      <w:r w:rsidR="00AD3D61" w:rsidRPr="00BB4AC7">
        <w:rPr>
          <w:rFonts w:asciiTheme="minorHAnsi" w:hAnsiTheme="minorHAnsi" w:cstheme="minorHAnsi"/>
          <w:b/>
          <w:u w:val="single"/>
        </w:rPr>
        <w:t>Prot</w:t>
      </w:r>
      <w:proofErr w:type="spellEnd"/>
      <w:r w:rsidR="00AD3D61" w:rsidRPr="00BB4AC7">
        <w:rPr>
          <w:rFonts w:asciiTheme="minorHAnsi" w:hAnsiTheme="minorHAnsi" w:cstheme="minorHAnsi"/>
          <w:b/>
          <w:u w:val="single"/>
        </w:rPr>
        <w:t xml:space="preserve">. </w:t>
      </w:r>
      <w:r w:rsidR="00E81AA7">
        <w:rPr>
          <w:rFonts w:asciiTheme="minorHAnsi" w:hAnsiTheme="minorHAnsi" w:cstheme="minorHAnsi"/>
          <w:b/>
          <w:u w:val="single"/>
        </w:rPr>
        <w:t>1</w:t>
      </w:r>
      <w:r w:rsidR="007F513D">
        <w:rPr>
          <w:rFonts w:asciiTheme="minorHAnsi" w:hAnsiTheme="minorHAnsi" w:cstheme="minorHAnsi"/>
          <w:b/>
          <w:u w:val="single"/>
        </w:rPr>
        <w:t>969</w:t>
      </w:r>
      <w:r w:rsidR="00EB5DC4" w:rsidRPr="00BB4AC7">
        <w:rPr>
          <w:rFonts w:asciiTheme="minorHAnsi" w:hAnsiTheme="minorHAnsi" w:cstheme="minorHAnsi"/>
          <w:b/>
          <w:u w:val="single"/>
        </w:rPr>
        <w:t>/U</w:t>
      </w:r>
      <w:r w:rsidR="00AD3D61" w:rsidRPr="00BB4AC7">
        <w:rPr>
          <w:rFonts w:asciiTheme="minorHAnsi" w:hAnsiTheme="minorHAnsi" w:cstheme="minorHAnsi"/>
          <w:b/>
          <w:u w:val="single"/>
        </w:rPr>
        <w:t xml:space="preserve"> del </w:t>
      </w:r>
      <w:r w:rsidR="007F513D">
        <w:rPr>
          <w:rFonts w:asciiTheme="minorHAnsi" w:hAnsiTheme="minorHAnsi" w:cstheme="minorHAnsi"/>
          <w:b/>
          <w:u w:val="single"/>
        </w:rPr>
        <w:t>06</w:t>
      </w:r>
      <w:r w:rsidR="00BB4AC7" w:rsidRPr="00BB4AC7">
        <w:rPr>
          <w:rFonts w:asciiTheme="minorHAnsi" w:hAnsiTheme="minorHAnsi" w:cstheme="minorHAnsi"/>
          <w:b/>
          <w:u w:val="single"/>
        </w:rPr>
        <w:t>.0</w:t>
      </w:r>
      <w:r w:rsidR="007F513D">
        <w:rPr>
          <w:rFonts w:asciiTheme="minorHAnsi" w:hAnsiTheme="minorHAnsi" w:cstheme="minorHAnsi"/>
          <w:b/>
          <w:u w:val="single"/>
        </w:rPr>
        <w:t>3</w:t>
      </w:r>
      <w:r w:rsidR="00BB4AC7" w:rsidRPr="00BB4AC7">
        <w:rPr>
          <w:rFonts w:asciiTheme="minorHAnsi" w:hAnsiTheme="minorHAnsi" w:cstheme="minorHAnsi"/>
          <w:b/>
          <w:u w:val="single"/>
        </w:rPr>
        <w:t>.2025</w:t>
      </w:r>
      <w:r w:rsidR="0043189A" w:rsidRPr="00BB4AC7">
        <w:rPr>
          <w:rFonts w:asciiTheme="minorHAnsi" w:hAnsiTheme="minorHAnsi" w:cstheme="minorHAnsi"/>
          <w:b/>
          <w:u w:val="single"/>
        </w:rPr>
        <w:t>.</w:t>
      </w:r>
    </w:p>
    <w:p w:rsidR="0043189A" w:rsidRPr="0043189A" w:rsidRDefault="0043189A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16"/>
          <w:szCs w:val="16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BB4AC7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BB4AC7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BB4AC7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: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_____________________________________________________________</w:t>
      </w:r>
    </w:p>
    <w:p w:rsidR="00E63BC5" w:rsidRPr="0043189A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846211" w:rsidTr="002E2795">
        <w:trPr>
          <w:trHeight w:val="23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INCARICATO </w:t>
            </w:r>
          </w:p>
          <w:p w:rsidR="00846211" w:rsidRPr="00510924" w:rsidRDefault="00846211" w:rsidP="002E279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CORSO DI</w:t>
            </w:r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POTENZIA</w:t>
            </w: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MENTO</w:t>
            </w:r>
          </w:p>
        </w:tc>
      </w:tr>
      <w:tr w:rsidR="00846211" w:rsidTr="002E2795">
        <w:trPr>
          <w:trHeight w:val="22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Docente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interno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dell’Istituto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di:</w:t>
            </w:r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matematica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(A028)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Docente interno dell’Istituto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in servizio nella scuola in possesso di </w:t>
            </w:r>
            <w:proofErr w:type="gramStart"/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almeno 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gramEnd"/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 specifica formazione certificata (Laurea magistrale, laurea triennale o laurea vecchio ordinamento) in una delle seguenti aree 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matematica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Docente</w:t>
            </w:r>
            <w:proofErr w:type="spellEnd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altri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Statali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Paritari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di: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Lettere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matematica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inglese</w:t>
            </w:r>
            <w:proofErr w:type="spellEnd"/>
            <w:r w:rsidR="00BB4AC7"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="00BB4AC7" w:rsidRPr="00BB4AC7">
              <w:rPr>
                <w:rFonts w:ascii="Calibri Light" w:hAnsi="Calibri Light" w:cs="Calibri Light"/>
                <w:sz w:val="20"/>
                <w:szCs w:val="20"/>
              </w:rPr>
              <w:t>francese</w:t>
            </w:r>
            <w:proofErr w:type="spellEnd"/>
            <w:r w:rsidR="00BB4AC7" w:rsidRPr="00BB4AC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nelle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scuole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secondarie</w:t>
            </w:r>
            <w:proofErr w:type="spellEnd"/>
            <w:r w:rsidRPr="00BB4AC7">
              <w:rPr>
                <w:rFonts w:ascii="Calibri Light" w:hAnsi="Calibri Light" w:cs="Calibri Light"/>
                <w:sz w:val="20"/>
                <w:szCs w:val="20"/>
              </w:rPr>
              <w:t xml:space="preserve"> di I   e/o  II </w:t>
            </w:r>
            <w:proofErr w:type="spellStart"/>
            <w:r w:rsidRPr="00BB4AC7">
              <w:rPr>
                <w:rFonts w:ascii="Calibri Light" w:hAnsi="Calibri Light" w:cs="Calibri Light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B4AC7">
              <w:rPr>
                <w:rFonts w:ascii="Calibri Light" w:hAnsi="Calibri Light" w:cs="Calibri Light"/>
                <w:b/>
                <w:sz w:val="20"/>
                <w:szCs w:val="20"/>
              </w:rPr>
              <w:t>Esperti esterni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alle Istituzioni Scolastiche della preparazione specifica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(Laurea magistrale, laurea triennale o laurea vecchio ordinamento) in una delle seguenti aree 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matematica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Ulteriore laurea rispetto alla prima con attinenza alla prestazione disciplinare richiesta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Titolo di specializzazione conseguita attinente alla prestazione disciplinare richiesta (master, dottorato di ricerca, specializzazione,…..)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metodologie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didattiche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innovative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43189A" w:rsidRDefault="0043189A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10306" w:type="dxa"/>
            <w:gridSpan w:val="3"/>
          </w:tcPr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disciplina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(PON):</w:t>
            </w: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A47710">
              <w:rPr>
                <w:rFonts w:ascii="Calibri Light" w:hAnsi="Calibri Light" w:cs="Calibri Light"/>
                <w:sz w:val="20"/>
                <w:szCs w:val="20"/>
              </w:rPr>
              <w:t>l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A47710"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A47710"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 w:rsidR="00A47710"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 w:rsidR="00A47710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C4.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recu</w:t>
            </w:r>
            <w:r w:rsidR="000B2942">
              <w:rPr>
                <w:rFonts w:ascii="Calibri Light" w:hAnsi="Calibri Light" w:cs="Calibri Light"/>
                <w:sz w:val="20"/>
                <w:szCs w:val="20"/>
              </w:rPr>
              <w:t>pero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favore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alunni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fragil</w:t>
            </w:r>
            <w:r w:rsidR="00A47710">
              <w:rPr>
                <w:rFonts w:ascii="Calibri Light" w:hAnsi="Calibri Light" w:cs="Calibri Light"/>
                <w:sz w:val="20"/>
                <w:szCs w:val="20"/>
              </w:rPr>
              <w:t>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e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precedent</w:t>
            </w:r>
            <w:r w:rsidR="00A47710">
              <w:rPr>
                <w:rFonts w:ascii="Calibri Light" w:hAnsi="Calibri Light" w:cs="Calibri Light"/>
                <w:sz w:val="20"/>
                <w:szCs w:val="20"/>
              </w:rPr>
              <w:t>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edizioni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potenziamento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per le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base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afferenti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al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progetto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="00022023">
              <w:rPr>
                <w:rFonts w:ascii="Calibri Light" w:hAnsi="Calibri Light" w:cs="Calibri Light"/>
                <w:sz w:val="20"/>
                <w:szCs w:val="20"/>
              </w:rPr>
              <w:t xml:space="preserve"> 170/22.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C5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documentate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7"/>
        </w:trPr>
        <w:tc>
          <w:tcPr>
            <w:tcW w:w="8868" w:type="dxa"/>
          </w:tcPr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846211" w:rsidRPr="005C3451" w:rsidRDefault="00846211" w:rsidP="002E2795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22023"/>
    <w:rsid w:val="00095F2E"/>
    <w:rsid w:val="000B2942"/>
    <w:rsid w:val="001028EC"/>
    <w:rsid w:val="00127C61"/>
    <w:rsid w:val="003378A5"/>
    <w:rsid w:val="003378F2"/>
    <w:rsid w:val="003854BA"/>
    <w:rsid w:val="0043189A"/>
    <w:rsid w:val="005E0DCA"/>
    <w:rsid w:val="007F513D"/>
    <w:rsid w:val="00846211"/>
    <w:rsid w:val="008E0A79"/>
    <w:rsid w:val="00A167B6"/>
    <w:rsid w:val="00A31C38"/>
    <w:rsid w:val="00A47710"/>
    <w:rsid w:val="00AD3D61"/>
    <w:rsid w:val="00B20B24"/>
    <w:rsid w:val="00BB4AC7"/>
    <w:rsid w:val="00BC6283"/>
    <w:rsid w:val="00C00D64"/>
    <w:rsid w:val="00CF6524"/>
    <w:rsid w:val="00D81756"/>
    <w:rsid w:val="00E63BC5"/>
    <w:rsid w:val="00E81AA7"/>
    <w:rsid w:val="00E97700"/>
    <w:rsid w:val="00EB5DC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81E8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customStyle="1" w:styleId="TableParagraph">
    <w:name w:val="Table Paragraph"/>
    <w:basedOn w:val="Normale"/>
    <w:uiPriority w:val="1"/>
    <w:qFormat/>
    <w:rsid w:val="00BB4AC7"/>
    <w:pPr>
      <w:suppressAutoHyphens w:val="0"/>
      <w:autoSpaceDE w:val="0"/>
      <w:autoSpaceDN w:val="0"/>
      <w:ind w:left="107"/>
    </w:pPr>
    <w:rPr>
      <w:rFonts w:ascii="Calibri Light" w:eastAsia="Calibri Light" w:hAnsi="Calibri Light" w:cs="Calibri Light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AA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AA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23</cp:revision>
  <cp:lastPrinted>2025-02-10T13:30:00Z</cp:lastPrinted>
  <dcterms:created xsi:type="dcterms:W3CDTF">2023-06-13T14:58:00Z</dcterms:created>
  <dcterms:modified xsi:type="dcterms:W3CDTF">2025-03-06T12:45:00Z</dcterms:modified>
  <dc:language>en-US</dc:language>
</cp:coreProperties>
</file>